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ECE2F" w14:textId="6310A1AB" w:rsidR="00AE29A8" w:rsidRPr="006141E2" w:rsidRDefault="00AE29A8" w:rsidP="006141E2">
      <w:pPr>
        <w:pStyle w:val="Normaalweb"/>
        <w:pBdr>
          <w:bottom w:val="single" w:sz="4" w:space="1" w:color="auto"/>
        </w:pBdr>
        <w:rPr>
          <w:rFonts w:asciiTheme="minorHAnsi" w:hAnsiTheme="minorHAnsi" w:cstheme="minorHAnsi"/>
          <w:sz w:val="22"/>
          <w:szCs w:val="22"/>
        </w:rPr>
      </w:pPr>
      <w:r w:rsidRPr="006141E2">
        <w:rPr>
          <w:rFonts w:asciiTheme="minorHAnsi" w:hAnsiTheme="minorHAnsi" w:cstheme="minorHAnsi"/>
          <w:sz w:val="22"/>
          <w:szCs w:val="22"/>
        </w:rPr>
        <w:t>Actie Kerkbalans</w:t>
      </w:r>
      <w:r w:rsidR="006141E2" w:rsidRPr="006141E2">
        <w:rPr>
          <w:rFonts w:asciiTheme="minorHAnsi" w:hAnsiTheme="minorHAnsi" w:cstheme="minorHAnsi"/>
          <w:sz w:val="22"/>
          <w:szCs w:val="22"/>
        </w:rPr>
        <w:t xml:space="preserve"> - </w:t>
      </w:r>
      <w:r w:rsidRPr="006141E2">
        <w:rPr>
          <w:rFonts w:asciiTheme="minorHAnsi" w:hAnsiTheme="minorHAnsi" w:cstheme="minorHAnsi"/>
          <w:sz w:val="22"/>
          <w:szCs w:val="22"/>
        </w:rPr>
        <w:t xml:space="preserve">Samenstelling werkgroep en taakverdeling </w:t>
      </w:r>
    </w:p>
    <w:p w14:paraId="3239816B" w14:textId="6A64CA7B" w:rsidR="006141E2" w:rsidRPr="007A031A" w:rsidRDefault="006141E2" w:rsidP="00AE29A8">
      <w:pPr>
        <w:pStyle w:val="Normaalweb"/>
        <w:rPr>
          <w:rFonts w:asciiTheme="minorHAnsi" w:hAnsiTheme="minorHAnsi" w:cstheme="minorHAnsi"/>
          <w:b/>
          <w:bCs/>
          <w:sz w:val="28"/>
          <w:szCs w:val="28"/>
        </w:rPr>
      </w:pPr>
      <w:r w:rsidRPr="007A031A">
        <w:rPr>
          <w:rFonts w:asciiTheme="minorHAnsi" w:hAnsiTheme="minorHAnsi" w:cstheme="minorHAnsi"/>
          <w:sz w:val="28"/>
          <w:szCs w:val="28"/>
        </w:rPr>
        <w:t>Vele handen maken licht werk</w:t>
      </w:r>
      <w:r w:rsidRPr="007A031A">
        <w:rPr>
          <w:rFonts w:asciiTheme="minorHAnsi" w:hAnsiTheme="minorHAnsi" w:cstheme="minorHAnsi"/>
          <w:b/>
          <w:bCs/>
          <w:sz w:val="28"/>
          <w:szCs w:val="28"/>
        </w:rPr>
        <w:br/>
        <w:t>Uw team van vrijwilligers voor Actie Kerkbalans</w:t>
      </w:r>
    </w:p>
    <w:p w14:paraId="1F48B1ED" w14:textId="64FF53AA" w:rsidR="00AE29A8" w:rsidRPr="006141E2" w:rsidRDefault="00AE29A8" w:rsidP="00AE29A8">
      <w:pPr>
        <w:pStyle w:val="Normaalweb"/>
        <w:rPr>
          <w:rFonts w:asciiTheme="minorHAnsi" w:hAnsiTheme="minorHAnsi" w:cstheme="minorHAnsi"/>
          <w:i/>
          <w:iCs/>
          <w:sz w:val="22"/>
          <w:szCs w:val="22"/>
        </w:rPr>
      </w:pPr>
      <w:r w:rsidRPr="006141E2">
        <w:rPr>
          <w:rFonts w:asciiTheme="minorHAnsi" w:hAnsiTheme="minorHAnsi" w:cstheme="minorHAnsi"/>
          <w:i/>
          <w:iCs/>
          <w:sz w:val="22"/>
          <w:szCs w:val="22"/>
        </w:rPr>
        <w:t xml:space="preserve">Voor een succesvolle Actie Kerkbalans is een team van vrijwilligers nodig die samen de schouders eronder zetten. Taken die in de werkgroep verdeeld kunnen worden: </w:t>
      </w:r>
    </w:p>
    <w:p w14:paraId="6D826DB8" w14:textId="3CB37399" w:rsidR="00AE29A8" w:rsidRPr="006141E2" w:rsidRDefault="00AE29A8" w:rsidP="00AE29A8">
      <w:pPr>
        <w:pStyle w:val="Normaalweb"/>
        <w:rPr>
          <w:rFonts w:asciiTheme="minorHAnsi" w:hAnsiTheme="minorHAnsi" w:cstheme="minorHAnsi"/>
          <w:sz w:val="22"/>
          <w:szCs w:val="22"/>
        </w:rPr>
      </w:pPr>
      <w:r w:rsidRPr="006141E2">
        <w:rPr>
          <w:rFonts w:asciiTheme="minorHAnsi" w:hAnsiTheme="minorHAnsi" w:cstheme="minorHAnsi"/>
          <w:b/>
          <w:bCs/>
          <w:sz w:val="22"/>
          <w:szCs w:val="22"/>
        </w:rPr>
        <w:t xml:space="preserve">Projectleider </w:t>
      </w:r>
      <w:r w:rsidRPr="006141E2">
        <w:rPr>
          <w:rFonts w:asciiTheme="minorHAnsi" w:hAnsiTheme="minorHAnsi" w:cstheme="minorHAnsi"/>
          <w:b/>
          <w:bCs/>
          <w:sz w:val="22"/>
          <w:szCs w:val="22"/>
        </w:rPr>
        <w:br/>
      </w:r>
      <w:r w:rsidRPr="006141E2">
        <w:rPr>
          <w:rFonts w:asciiTheme="minorHAnsi" w:hAnsiTheme="minorHAnsi" w:cstheme="minorHAnsi"/>
          <w:sz w:val="22"/>
          <w:szCs w:val="22"/>
        </w:rPr>
        <w:t xml:space="preserve">Dit kan de penningmeester/kerkrentmeester zijn, maar dat hoeft niet per se. Iemand met energie en zin om de actie goed te voeren. Bij voorkeur een ervaren generalist die alle verschillende aspecten kan overzien en aansturen. Een echte organisator met gevoel voor communicatie en die in staat is het team te motiveren. </w:t>
      </w:r>
    </w:p>
    <w:p w14:paraId="14C41976" w14:textId="50236E9B" w:rsidR="00AE29A8" w:rsidRPr="006141E2" w:rsidRDefault="00AE29A8" w:rsidP="00AE29A8">
      <w:pPr>
        <w:pStyle w:val="Normaalweb"/>
        <w:rPr>
          <w:rFonts w:asciiTheme="minorHAnsi" w:hAnsiTheme="minorHAnsi" w:cstheme="minorHAnsi"/>
          <w:sz w:val="22"/>
          <w:szCs w:val="22"/>
        </w:rPr>
      </w:pPr>
      <w:r w:rsidRPr="006141E2">
        <w:rPr>
          <w:rFonts w:asciiTheme="minorHAnsi" w:hAnsiTheme="minorHAnsi" w:cstheme="minorHAnsi"/>
          <w:b/>
          <w:bCs/>
          <w:sz w:val="22"/>
          <w:szCs w:val="22"/>
        </w:rPr>
        <w:t xml:space="preserve">Tekstschrijver </w:t>
      </w:r>
      <w:r w:rsidRPr="006141E2">
        <w:rPr>
          <w:rFonts w:asciiTheme="minorHAnsi" w:hAnsiTheme="minorHAnsi" w:cstheme="minorHAnsi"/>
          <w:sz w:val="22"/>
          <w:szCs w:val="22"/>
        </w:rPr>
        <w:br/>
        <w:t xml:space="preserve">Bij voorkeur iemand die een achtergrond heeft in communicatie. Het kan ook de pastoor/predikant zijn, of iemand die goed kan schrijven. Let er in ieder geval op dat het een wervende brieftekst en/of inspirerende folder wordt, en geen te eenzijdige zakelijke/financiële brief (dat gebeurt regelmatig als de penningmeester/kerkrentmeester alleen de brief schrijft). </w:t>
      </w:r>
    </w:p>
    <w:p w14:paraId="6FBB6655" w14:textId="777A3302" w:rsidR="00AE29A8" w:rsidRPr="006141E2" w:rsidRDefault="00AE29A8" w:rsidP="00AE29A8">
      <w:pPr>
        <w:pStyle w:val="Normaalweb"/>
        <w:rPr>
          <w:rFonts w:asciiTheme="minorHAnsi" w:hAnsiTheme="minorHAnsi" w:cstheme="minorHAnsi"/>
          <w:sz w:val="22"/>
          <w:szCs w:val="22"/>
        </w:rPr>
      </w:pPr>
      <w:r w:rsidRPr="006141E2">
        <w:rPr>
          <w:rFonts w:asciiTheme="minorHAnsi" w:hAnsiTheme="minorHAnsi" w:cstheme="minorHAnsi"/>
          <w:b/>
          <w:bCs/>
          <w:sz w:val="22"/>
          <w:szCs w:val="22"/>
        </w:rPr>
        <w:t>Analyse en selecties databas</w:t>
      </w:r>
      <w:r w:rsidR="008F3350" w:rsidRPr="006141E2">
        <w:rPr>
          <w:rFonts w:asciiTheme="minorHAnsi" w:hAnsiTheme="minorHAnsi" w:cstheme="minorHAnsi"/>
          <w:b/>
          <w:bCs/>
          <w:sz w:val="22"/>
          <w:szCs w:val="22"/>
        </w:rPr>
        <w:t>e</w:t>
      </w:r>
      <w:r w:rsidRPr="006141E2">
        <w:rPr>
          <w:rFonts w:asciiTheme="minorHAnsi" w:hAnsiTheme="minorHAnsi" w:cstheme="minorHAnsi"/>
          <w:b/>
          <w:bCs/>
          <w:sz w:val="22"/>
          <w:szCs w:val="22"/>
        </w:rPr>
        <w:t xml:space="preserve"> </w:t>
      </w:r>
      <w:r w:rsidRPr="006141E2">
        <w:rPr>
          <w:rFonts w:asciiTheme="minorHAnsi" w:hAnsiTheme="minorHAnsi" w:cstheme="minorHAnsi"/>
          <w:b/>
          <w:bCs/>
          <w:sz w:val="22"/>
          <w:szCs w:val="22"/>
        </w:rPr>
        <w:br/>
      </w:r>
      <w:r w:rsidRPr="006141E2">
        <w:rPr>
          <w:rFonts w:asciiTheme="minorHAnsi" w:hAnsiTheme="minorHAnsi" w:cstheme="minorHAnsi"/>
          <w:sz w:val="22"/>
          <w:szCs w:val="22"/>
        </w:rPr>
        <w:t xml:space="preserve">Zorgt voor de analyses en selecties in de database. In de PKN is dit vaak de lokaal beheerder van het LRP of de leden- en/of bijdragenadministrateur. Voor sommigen een lastige klus, voor anderen smullen! Er is vrijwel altijd iemand te vinden die als ‘data-nerd’ gek is op overzichten en puzzelen op databestanden. Probeer zo iemand bij uw werkgroep te betrekken.  </w:t>
      </w:r>
    </w:p>
    <w:p w14:paraId="5B220630" w14:textId="637FE936" w:rsidR="00AE29A8" w:rsidRPr="006141E2" w:rsidRDefault="00AE29A8" w:rsidP="00AE29A8">
      <w:pPr>
        <w:pStyle w:val="Normaalweb"/>
        <w:rPr>
          <w:rFonts w:asciiTheme="minorHAnsi" w:hAnsiTheme="minorHAnsi" w:cstheme="minorHAnsi"/>
          <w:sz w:val="22"/>
          <w:szCs w:val="22"/>
        </w:rPr>
      </w:pPr>
      <w:r w:rsidRPr="006141E2">
        <w:rPr>
          <w:rFonts w:asciiTheme="minorHAnsi" w:hAnsiTheme="minorHAnsi" w:cstheme="minorHAnsi"/>
          <w:b/>
          <w:bCs/>
          <w:sz w:val="22"/>
          <w:szCs w:val="22"/>
        </w:rPr>
        <w:t>Printen van brieven en formulieren</w:t>
      </w:r>
      <w:r w:rsidRPr="006141E2">
        <w:rPr>
          <w:rFonts w:asciiTheme="minorHAnsi" w:hAnsiTheme="minorHAnsi" w:cstheme="minorHAnsi"/>
          <w:sz w:val="22"/>
          <w:szCs w:val="22"/>
        </w:rPr>
        <w:br/>
        <w:t xml:space="preserve">Misschien wil degene die de analyses maakt ook de brieven printen, misschien is het goed hier een apart teamlid voor te zoeken. Het gaat om het samenvoegen en vervolgens afdrukken van diverse varianten van brieven en responsformulieren. De techniek staat ons eenvoudig toe brieven </w:t>
      </w:r>
      <w:proofErr w:type="spellStart"/>
      <w:r w:rsidRPr="006141E2">
        <w:rPr>
          <w:rFonts w:asciiTheme="minorHAnsi" w:hAnsiTheme="minorHAnsi" w:cstheme="minorHAnsi"/>
          <w:sz w:val="22"/>
          <w:szCs w:val="22"/>
        </w:rPr>
        <w:t>én</w:t>
      </w:r>
      <w:proofErr w:type="spellEnd"/>
      <w:r w:rsidRPr="006141E2">
        <w:rPr>
          <w:rFonts w:asciiTheme="minorHAnsi" w:hAnsiTheme="minorHAnsi" w:cstheme="minorHAnsi"/>
          <w:sz w:val="22"/>
          <w:szCs w:val="22"/>
        </w:rPr>
        <w:t xml:space="preserve"> responsformulieren (toezeggingen, machtigingskaarten, acceptgiro’s) te personaliseren. Net als bij analyses geldt: er is vast iemand in uw parochie/gemeente die dit beheerst. </w:t>
      </w:r>
    </w:p>
    <w:p w14:paraId="71259630" w14:textId="5508DCB1" w:rsidR="00AE29A8" w:rsidRPr="006141E2" w:rsidRDefault="00AE29A8" w:rsidP="00AE29A8">
      <w:pPr>
        <w:pStyle w:val="Normaalweb"/>
        <w:rPr>
          <w:rFonts w:asciiTheme="minorHAnsi" w:hAnsiTheme="minorHAnsi" w:cstheme="minorHAnsi"/>
          <w:sz w:val="22"/>
          <w:szCs w:val="22"/>
        </w:rPr>
      </w:pPr>
      <w:r w:rsidRPr="006141E2">
        <w:rPr>
          <w:rFonts w:asciiTheme="minorHAnsi" w:hAnsiTheme="minorHAnsi" w:cstheme="minorHAnsi"/>
          <w:b/>
          <w:bCs/>
          <w:sz w:val="22"/>
          <w:szCs w:val="22"/>
        </w:rPr>
        <w:t xml:space="preserve">Communicatiemedewerker </w:t>
      </w:r>
      <w:r w:rsidRPr="006141E2">
        <w:rPr>
          <w:rFonts w:asciiTheme="minorHAnsi" w:hAnsiTheme="minorHAnsi" w:cstheme="minorHAnsi"/>
          <w:b/>
          <w:bCs/>
          <w:sz w:val="22"/>
          <w:szCs w:val="22"/>
        </w:rPr>
        <w:br/>
      </w:r>
      <w:r w:rsidRPr="006141E2">
        <w:rPr>
          <w:rFonts w:asciiTheme="minorHAnsi" w:hAnsiTheme="minorHAnsi" w:cstheme="minorHAnsi"/>
          <w:sz w:val="22"/>
          <w:szCs w:val="22"/>
        </w:rPr>
        <w:t>Het succes van de campagne hangt ook af van de aandacht die u Kerkbalans geeft in de verschillende media. Uiteraard</w:t>
      </w:r>
      <w:r w:rsidR="008F3350" w:rsidRPr="006141E2">
        <w:rPr>
          <w:rFonts w:asciiTheme="minorHAnsi" w:hAnsiTheme="minorHAnsi" w:cstheme="minorHAnsi"/>
          <w:sz w:val="22"/>
          <w:szCs w:val="22"/>
        </w:rPr>
        <w:t xml:space="preserve"> in</w:t>
      </w:r>
      <w:r w:rsidRPr="006141E2">
        <w:rPr>
          <w:rFonts w:asciiTheme="minorHAnsi" w:hAnsiTheme="minorHAnsi" w:cstheme="minorHAnsi"/>
          <w:sz w:val="22"/>
          <w:szCs w:val="22"/>
        </w:rPr>
        <w:t xml:space="preserve"> het parochie- of kerkblad, maar ook op uw website</w:t>
      </w:r>
      <w:r w:rsidR="008F3350" w:rsidRPr="006141E2">
        <w:rPr>
          <w:rFonts w:asciiTheme="minorHAnsi" w:hAnsiTheme="minorHAnsi" w:cstheme="minorHAnsi"/>
          <w:sz w:val="22"/>
          <w:szCs w:val="22"/>
        </w:rPr>
        <w:t xml:space="preserve"> en </w:t>
      </w:r>
      <w:proofErr w:type="spellStart"/>
      <w:r w:rsidR="008F3350" w:rsidRPr="006141E2">
        <w:rPr>
          <w:rFonts w:asciiTheme="minorHAnsi" w:hAnsiTheme="minorHAnsi" w:cstheme="minorHAnsi"/>
          <w:sz w:val="22"/>
          <w:szCs w:val="22"/>
        </w:rPr>
        <w:t>social</w:t>
      </w:r>
      <w:proofErr w:type="spellEnd"/>
      <w:r w:rsidR="008F3350" w:rsidRPr="006141E2">
        <w:rPr>
          <w:rFonts w:asciiTheme="minorHAnsi" w:hAnsiTheme="minorHAnsi" w:cstheme="minorHAnsi"/>
          <w:sz w:val="22"/>
          <w:szCs w:val="22"/>
        </w:rPr>
        <w:t xml:space="preserve"> mediakanalen. Ook het betrekken van de plaatselijke pers biedt kansen, en vergeet niet de </w:t>
      </w:r>
      <w:r w:rsidRPr="006141E2">
        <w:rPr>
          <w:rFonts w:asciiTheme="minorHAnsi" w:hAnsiTheme="minorHAnsi" w:cstheme="minorHAnsi"/>
          <w:sz w:val="22"/>
          <w:szCs w:val="22"/>
        </w:rPr>
        <w:t>aankondigingen en mededelingen in of na afloop van de erediensten.</w:t>
      </w:r>
      <w:r w:rsidR="008F3350" w:rsidRPr="006141E2">
        <w:rPr>
          <w:rFonts w:asciiTheme="minorHAnsi" w:hAnsiTheme="minorHAnsi" w:cstheme="minorHAnsi"/>
          <w:sz w:val="22"/>
          <w:szCs w:val="22"/>
        </w:rPr>
        <w:t xml:space="preserve"> Aandacht voor de actie is niet alleen belangrijk</w:t>
      </w:r>
      <w:r w:rsidRPr="006141E2">
        <w:rPr>
          <w:rFonts w:asciiTheme="minorHAnsi" w:hAnsiTheme="minorHAnsi" w:cstheme="minorHAnsi"/>
          <w:sz w:val="22"/>
          <w:szCs w:val="22"/>
        </w:rPr>
        <w:t xml:space="preserve"> tijdens de campagne</w:t>
      </w:r>
      <w:r w:rsidR="008F3350" w:rsidRPr="006141E2">
        <w:rPr>
          <w:rFonts w:asciiTheme="minorHAnsi" w:hAnsiTheme="minorHAnsi" w:cstheme="minorHAnsi"/>
          <w:sz w:val="22"/>
          <w:szCs w:val="22"/>
        </w:rPr>
        <w:t>periode</w:t>
      </w:r>
      <w:r w:rsidRPr="006141E2">
        <w:rPr>
          <w:rFonts w:asciiTheme="minorHAnsi" w:hAnsiTheme="minorHAnsi" w:cstheme="minorHAnsi"/>
          <w:sz w:val="22"/>
          <w:szCs w:val="22"/>
        </w:rPr>
        <w:t xml:space="preserve">, maar gedurende het </w:t>
      </w:r>
      <w:r w:rsidR="008F3350" w:rsidRPr="006141E2">
        <w:rPr>
          <w:rFonts w:asciiTheme="minorHAnsi" w:hAnsiTheme="minorHAnsi" w:cstheme="minorHAnsi"/>
          <w:sz w:val="22"/>
          <w:szCs w:val="22"/>
        </w:rPr>
        <w:t xml:space="preserve">hele </w:t>
      </w:r>
      <w:r w:rsidRPr="006141E2">
        <w:rPr>
          <w:rFonts w:asciiTheme="minorHAnsi" w:hAnsiTheme="minorHAnsi" w:cstheme="minorHAnsi"/>
          <w:sz w:val="22"/>
          <w:szCs w:val="22"/>
        </w:rPr>
        <w:t>jaar. De communicatiemedewerker zorgt dat Kerkbalans onder de aandacht komt en blijft. Deze taak is eventueel te combineren met die van tekstschrijver.</w:t>
      </w:r>
    </w:p>
    <w:p w14:paraId="2622AFE3" w14:textId="3B2AD778" w:rsidR="00AE29A8" w:rsidRPr="006141E2" w:rsidRDefault="00AE29A8" w:rsidP="00AE29A8">
      <w:pPr>
        <w:pStyle w:val="Normaalweb"/>
        <w:rPr>
          <w:rFonts w:asciiTheme="minorHAnsi" w:hAnsiTheme="minorHAnsi" w:cstheme="minorHAnsi"/>
          <w:sz w:val="22"/>
          <w:szCs w:val="22"/>
        </w:rPr>
      </w:pPr>
      <w:r w:rsidRPr="006141E2">
        <w:rPr>
          <w:rFonts w:asciiTheme="minorHAnsi" w:hAnsiTheme="minorHAnsi" w:cstheme="minorHAnsi"/>
          <w:b/>
          <w:bCs/>
          <w:sz w:val="22"/>
          <w:szCs w:val="22"/>
        </w:rPr>
        <w:t xml:space="preserve">Coördinator bezorging </w:t>
      </w:r>
      <w:r w:rsidRPr="006141E2">
        <w:rPr>
          <w:rFonts w:asciiTheme="minorHAnsi" w:hAnsiTheme="minorHAnsi" w:cstheme="minorHAnsi"/>
          <w:b/>
          <w:bCs/>
          <w:sz w:val="22"/>
          <w:szCs w:val="22"/>
        </w:rPr>
        <w:br/>
      </w:r>
      <w:r w:rsidRPr="006141E2">
        <w:rPr>
          <w:rFonts w:asciiTheme="minorHAnsi" w:hAnsiTheme="minorHAnsi" w:cstheme="minorHAnsi"/>
          <w:sz w:val="22"/>
          <w:szCs w:val="22"/>
        </w:rPr>
        <w:t xml:space="preserve">Dit teamlid is verantwoordelijk voor de vrijwilligers die tijdens de actieperiode de enveloppen bezorgen en ophalen. </w:t>
      </w:r>
      <w:r w:rsidR="008F3350" w:rsidRPr="006141E2">
        <w:rPr>
          <w:rFonts w:asciiTheme="minorHAnsi" w:hAnsiTheme="minorHAnsi" w:cstheme="minorHAnsi"/>
          <w:sz w:val="22"/>
          <w:szCs w:val="22"/>
        </w:rPr>
        <w:t>Hij of zij z</w:t>
      </w:r>
      <w:r w:rsidRPr="006141E2">
        <w:rPr>
          <w:rFonts w:asciiTheme="minorHAnsi" w:hAnsiTheme="minorHAnsi" w:cstheme="minorHAnsi"/>
          <w:sz w:val="22"/>
          <w:szCs w:val="22"/>
        </w:rPr>
        <w:t xml:space="preserve">orgt voor de werving van vrijwilligers en stuurt de organisatie aan. Stelt heldere instructies op en zorgt voor een goede communicatie met de vrijwilligers. Kan goed motiveren, is een organisator pur sang, is alert en werkt nauwkeurig. </w:t>
      </w:r>
      <w:r w:rsidR="008F3350" w:rsidRPr="006141E2">
        <w:rPr>
          <w:rFonts w:asciiTheme="minorHAnsi" w:hAnsiTheme="minorHAnsi" w:cstheme="minorHAnsi"/>
          <w:sz w:val="22"/>
          <w:szCs w:val="22"/>
        </w:rPr>
        <w:t>Tip: Sch</w:t>
      </w:r>
      <w:r w:rsidRPr="006141E2">
        <w:rPr>
          <w:rFonts w:asciiTheme="minorHAnsi" w:hAnsiTheme="minorHAnsi" w:cstheme="minorHAnsi"/>
          <w:sz w:val="22"/>
          <w:szCs w:val="22"/>
        </w:rPr>
        <w:t xml:space="preserve">akel bij het bezorgen ook de jeugd in. </w:t>
      </w:r>
    </w:p>
    <w:p w14:paraId="761DDEE8" w14:textId="3666F259" w:rsidR="00505280" w:rsidRPr="006141E2" w:rsidRDefault="00AE29A8" w:rsidP="00505280">
      <w:pPr>
        <w:pStyle w:val="Normaalweb"/>
        <w:rPr>
          <w:rFonts w:asciiTheme="minorHAnsi" w:hAnsiTheme="minorHAnsi" w:cstheme="minorHAnsi"/>
          <w:sz w:val="22"/>
          <w:szCs w:val="22"/>
        </w:rPr>
      </w:pPr>
      <w:r w:rsidRPr="006141E2">
        <w:rPr>
          <w:rFonts w:asciiTheme="minorHAnsi" w:hAnsiTheme="minorHAnsi" w:cstheme="minorHAnsi"/>
          <w:b/>
          <w:bCs/>
          <w:sz w:val="22"/>
          <w:szCs w:val="22"/>
        </w:rPr>
        <w:lastRenderedPageBreak/>
        <w:t>Online expert</w:t>
      </w:r>
      <w:r w:rsidRPr="006141E2">
        <w:rPr>
          <w:rFonts w:asciiTheme="minorHAnsi" w:hAnsiTheme="minorHAnsi" w:cstheme="minorHAnsi"/>
          <w:b/>
          <w:bCs/>
          <w:sz w:val="22"/>
          <w:szCs w:val="22"/>
        </w:rPr>
        <w:br/>
      </w:r>
      <w:r w:rsidRPr="006141E2">
        <w:rPr>
          <w:rFonts w:asciiTheme="minorHAnsi" w:hAnsiTheme="minorHAnsi" w:cstheme="minorHAnsi"/>
          <w:sz w:val="22"/>
          <w:szCs w:val="22"/>
        </w:rPr>
        <w:t xml:space="preserve">Actie Kerkbalans </w:t>
      </w:r>
      <w:r w:rsidR="00505280" w:rsidRPr="006141E2">
        <w:rPr>
          <w:rFonts w:asciiTheme="minorHAnsi" w:hAnsiTheme="minorHAnsi" w:cstheme="minorHAnsi"/>
          <w:sz w:val="22"/>
          <w:szCs w:val="22"/>
        </w:rPr>
        <w:t xml:space="preserve">wordt steeds vaker (deels) online en digitaal aangevlogen. Er liggen bijvoorbeeld mooie kansen om kerkleden – naast of in plaats van de fysieke brief </w:t>
      </w:r>
      <w:r w:rsidR="008F3350" w:rsidRPr="006141E2">
        <w:rPr>
          <w:rFonts w:asciiTheme="minorHAnsi" w:hAnsiTheme="minorHAnsi" w:cstheme="minorHAnsi"/>
          <w:sz w:val="22"/>
          <w:szCs w:val="22"/>
        </w:rPr>
        <w:t>–</w:t>
      </w:r>
      <w:r w:rsidR="00505280" w:rsidRPr="006141E2">
        <w:rPr>
          <w:rFonts w:asciiTheme="minorHAnsi" w:hAnsiTheme="minorHAnsi" w:cstheme="minorHAnsi"/>
          <w:sz w:val="22"/>
          <w:szCs w:val="22"/>
        </w:rPr>
        <w:t xml:space="preserve"> te bereiken via e-mail en </w:t>
      </w:r>
      <w:proofErr w:type="spellStart"/>
      <w:r w:rsidR="00505280" w:rsidRPr="006141E2">
        <w:rPr>
          <w:rFonts w:asciiTheme="minorHAnsi" w:hAnsiTheme="minorHAnsi" w:cstheme="minorHAnsi"/>
          <w:sz w:val="22"/>
          <w:szCs w:val="22"/>
        </w:rPr>
        <w:t>social</w:t>
      </w:r>
      <w:proofErr w:type="spellEnd"/>
      <w:r w:rsidR="00505280" w:rsidRPr="006141E2">
        <w:rPr>
          <w:rFonts w:asciiTheme="minorHAnsi" w:hAnsiTheme="minorHAnsi" w:cstheme="minorHAnsi"/>
          <w:sz w:val="22"/>
          <w:szCs w:val="22"/>
        </w:rPr>
        <w:t xml:space="preserve"> media. Ook betalingen kunnen online gedaan worden, via een QR-code, internetoverboeking of kerk-app. Handig om (een jong) iemand in uw team te hebben die thuis is in de vele </w:t>
      </w:r>
      <w:proofErr w:type="gramStart"/>
      <w:r w:rsidR="00505280" w:rsidRPr="006141E2">
        <w:rPr>
          <w:rFonts w:asciiTheme="minorHAnsi" w:hAnsiTheme="minorHAnsi" w:cstheme="minorHAnsi"/>
          <w:sz w:val="22"/>
          <w:szCs w:val="22"/>
        </w:rPr>
        <w:t>online mogelijkheden</w:t>
      </w:r>
      <w:proofErr w:type="gramEnd"/>
      <w:r w:rsidR="00505280" w:rsidRPr="006141E2">
        <w:rPr>
          <w:rFonts w:asciiTheme="minorHAnsi" w:hAnsiTheme="minorHAnsi" w:cstheme="minorHAnsi"/>
          <w:sz w:val="22"/>
          <w:szCs w:val="22"/>
        </w:rPr>
        <w:t xml:space="preserve"> en het leuk vindt vanuit dat perspectief mee te denken en organiseren.</w:t>
      </w:r>
    </w:p>
    <w:sectPr w:rsidR="00505280" w:rsidRPr="006141E2" w:rsidSect="004B7064">
      <w:headerReference w:type="even" r:id="rId6"/>
      <w:headerReference w:type="default" r:id="rId7"/>
      <w:footerReference w:type="even" r:id="rId8"/>
      <w:footerReference w:type="default" r:id="rId9"/>
      <w:headerReference w:type="first" r:id="rId10"/>
      <w:footerReference w:type="first" r:id="rId11"/>
      <w:pgSz w:w="11900" w:h="16840"/>
      <w:pgMar w:top="1985"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8387E" w14:textId="77777777" w:rsidR="0072711E" w:rsidRDefault="0072711E" w:rsidP="004B7064">
      <w:r>
        <w:separator/>
      </w:r>
    </w:p>
  </w:endnote>
  <w:endnote w:type="continuationSeparator" w:id="0">
    <w:p w14:paraId="26B276A8" w14:textId="77777777" w:rsidR="0072711E" w:rsidRDefault="0072711E" w:rsidP="004B7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8EE96" w14:textId="77777777" w:rsidR="004B7064" w:rsidRDefault="004B70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A9CB7" w14:textId="77777777" w:rsidR="004B7064" w:rsidRDefault="004B706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CA887" w14:textId="77777777" w:rsidR="004B7064" w:rsidRDefault="004B70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B21CA" w14:textId="77777777" w:rsidR="0072711E" w:rsidRDefault="0072711E" w:rsidP="004B7064">
      <w:r>
        <w:separator/>
      </w:r>
    </w:p>
  </w:footnote>
  <w:footnote w:type="continuationSeparator" w:id="0">
    <w:p w14:paraId="0FDD1A9A" w14:textId="77777777" w:rsidR="0072711E" w:rsidRDefault="0072711E" w:rsidP="004B7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BB6BD" w14:textId="77777777" w:rsidR="004B7064" w:rsidRDefault="004B70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D4C3A" w14:textId="24D7F410" w:rsidR="004B7064" w:rsidRDefault="004B7064">
    <w:pPr>
      <w:pStyle w:val="Koptekst"/>
    </w:pPr>
    <w:r>
      <w:rPr>
        <w:noProof/>
      </w:rPr>
      <w:drawing>
        <wp:anchor distT="0" distB="0" distL="114300" distR="114300" simplePos="0" relativeHeight="251658240" behindDoc="1" locked="0" layoutInCell="1" allowOverlap="1" wp14:anchorId="0BBACE13" wp14:editId="75AED0E7">
          <wp:simplePos x="0" y="0"/>
          <wp:positionH relativeFrom="column">
            <wp:posOffset>-889838</wp:posOffset>
          </wp:positionH>
          <wp:positionV relativeFrom="paragraph">
            <wp:posOffset>-429895</wp:posOffset>
          </wp:positionV>
          <wp:extent cx="7548664" cy="10669379"/>
          <wp:effectExtent l="0" t="0" r="0" b="0"/>
          <wp:wrapNone/>
          <wp:docPr id="368304092" name="Afbeelding 1" descr="Afbeelding met tekst, schermopname, grafische vormgeving,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304092" name="Afbeelding 1" descr="Afbeelding met tekst, schermopname, grafische vormgeving,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48664" cy="1066937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A4061" w14:textId="77777777" w:rsidR="004B7064" w:rsidRDefault="004B706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9A8"/>
    <w:rsid w:val="004B7064"/>
    <w:rsid w:val="00505280"/>
    <w:rsid w:val="00510002"/>
    <w:rsid w:val="006141E2"/>
    <w:rsid w:val="006867A0"/>
    <w:rsid w:val="0072711E"/>
    <w:rsid w:val="007A031A"/>
    <w:rsid w:val="008A5A3A"/>
    <w:rsid w:val="008F3350"/>
    <w:rsid w:val="00910C5E"/>
    <w:rsid w:val="00914FA2"/>
    <w:rsid w:val="00AE29A8"/>
    <w:rsid w:val="00E8584B"/>
    <w:rsid w:val="00F75B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EA0E0"/>
  <w15:chartTrackingRefBased/>
  <w15:docId w15:val="{9421A6FF-F123-B94C-86DE-42678EC0D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AE29A8"/>
    <w:pPr>
      <w:spacing w:before="100" w:beforeAutospacing="1" w:after="100" w:afterAutospacing="1"/>
    </w:pPr>
    <w:rPr>
      <w:rFonts w:ascii="Times New Roman" w:eastAsia="Times New Roman" w:hAnsi="Times New Roman" w:cs="Times New Roman"/>
      <w:kern w:val="0"/>
      <w:lang w:eastAsia="nl-NL"/>
      <w14:ligatures w14:val="none"/>
    </w:rPr>
  </w:style>
  <w:style w:type="paragraph" w:styleId="Koptekst">
    <w:name w:val="header"/>
    <w:basedOn w:val="Standaard"/>
    <w:link w:val="KoptekstChar"/>
    <w:uiPriority w:val="99"/>
    <w:unhideWhenUsed/>
    <w:rsid w:val="004B7064"/>
    <w:pPr>
      <w:tabs>
        <w:tab w:val="center" w:pos="4536"/>
        <w:tab w:val="right" w:pos="9072"/>
      </w:tabs>
    </w:pPr>
  </w:style>
  <w:style w:type="character" w:customStyle="1" w:styleId="KoptekstChar">
    <w:name w:val="Koptekst Char"/>
    <w:basedOn w:val="Standaardalinea-lettertype"/>
    <w:link w:val="Koptekst"/>
    <w:uiPriority w:val="99"/>
    <w:rsid w:val="004B7064"/>
  </w:style>
  <w:style w:type="paragraph" w:styleId="Voettekst">
    <w:name w:val="footer"/>
    <w:basedOn w:val="Standaard"/>
    <w:link w:val="VoettekstChar"/>
    <w:uiPriority w:val="99"/>
    <w:unhideWhenUsed/>
    <w:rsid w:val="004B7064"/>
    <w:pPr>
      <w:tabs>
        <w:tab w:val="center" w:pos="4536"/>
        <w:tab w:val="right" w:pos="9072"/>
      </w:tabs>
    </w:pPr>
  </w:style>
  <w:style w:type="character" w:customStyle="1" w:styleId="VoettekstChar">
    <w:name w:val="Voettekst Char"/>
    <w:basedOn w:val="Standaardalinea-lettertype"/>
    <w:link w:val="Voettekst"/>
    <w:uiPriority w:val="99"/>
    <w:rsid w:val="004B7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138041">
      <w:bodyDiv w:val="1"/>
      <w:marLeft w:val="0"/>
      <w:marRight w:val="0"/>
      <w:marTop w:val="0"/>
      <w:marBottom w:val="0"/>
      <w:divBdr>
        <w:top w:val="none" w:sz="0" w:space="0" w:color="auto"/>
        <w:left w:val="none" w:sz="0" w:space="0" w:color="auto"/>
        <w:bottom w:val="none" w:sz="0" w:space="0" w:color="auto"/>
        <w:right w:val="none" w:sz="0" w:space="0" w:color="auto"/>
      </w:divBdr>
      <w:divsChild>
        <w:div w:id="219022819">
          <w:marLeft w:val="0"/>
          <w:marRight w:val="0"/>
          <w:marTop w:val="0"/>
          <w:marBottom w:val="0"/>
          <w:divBdr>
            <w:top w:val="none" w:sz="0" w:space="0" w:color="auto"/>
            <w:left w:val="none" w:sz="0" w:space="0" w:color="auto"/>
            <w:bottom w:val="none" w:sz="0" w:space="0" w:color="auto"/>
            <w:right w:val="none" w:sz="0" w:space="0" w:color="auto"/>
          </w:divBdr>
          <w:divsChild>
            <w:div w:id="1853758646">
              <w:marLeft w:val="0"/>
              <w:marRight w:val="0"/>
              <w:marTop w:val="0"/>
              <w:marBottom w:val="0"/>
              <w:divBdr>
                <w:top w:val="none" w:sz="0" w:space="0" w:color="auto"/>
                <w:left w:val="none" w:sz="0" w:space="0" w:color="auto"/>
                <w:bottom w:val="none" w:sz="0" w:space="0" w:color="auto"/>
                <w:right w:val="none" w:sz="0" w:space="0" w:color="auto"/>
              </w:divBdr>
              <w:divsChild>
                <w:div w:id="151291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529</Words>
  <Characters>2911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Carolien Drijfhout</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 Drijfhout</dc:creator>
  <cp:keywords/>
  <dc:description/>
  <cp:lastModifiedBy>Jasper Duisterwinkel</cp:lastModifiedBy>
  <cp:revision>5</cp:revision>
  <dcterms:created xsi:type="dcterms:W3CDTF">2024-05-14T10:08:00Z</dcterms:created>
  <dcterms:modified xsi:type="dcterms:W3CDTF">2024-07-25T13:07:00Z</dcterms:modified>
</cp:coreProperties>
</file>